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209" w:tblpY="-137"/>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9"/>
        <w:gridCol w:w="2041"/>
        <w:gridCol w:w="4284"/>
      </w:tblGrid>
      <w:tr w:rsidR="002A18D9" w:rsidRPr="002A18D9" w:rsidTr="00C97CCD">
        <w:trPr>
          <w:trHeight w:hRule="exact" w:val="1428"/>
        </w:trPr>
        <w:tc>
          <w:tcPr>
            <w:tcW w:w="3739" w:type="dxa"/>
            <w:tcBorders>
              <w:top w:val="single" w:sz="4" w:space="0" w:color="auto"/>
              <w:left w:val="single" w:sz="4" w:space="0" w:color="auto"/>
              <w:bottom w:val="single" w:sz="4" w:space="0" w:color="auto"/>
              <w:right w:val="single" w:sz="4" w:space="0" w:color="auto"/>
            </w:tcBorders>
            <w:hideMark/>
          </w:tcPr>
          <w:p w:rsidR="002A18D9" w:rsidRPr="002A18D9" w:rsidRDefault="002A18D9" w:rsidP="002A18D9">
            <w:pPr>
              <w:snapToGrid w:val="0"/>
              <w:spacing w:after="0" w:line="252" w:lineRule="auto"/>
              <w:jc w:val="both"/>
              <w:rPr>
                <w:rFonts w:ascii="Times New Roman" w:eastAsia="Times New Roman" w:hAnsi="Times New Roman" w:cs="Times New Roman"/>
                <w:sz w:val="20"/>
                <w:szCs w:val="20"/>
                <w:lang w:val="tt-RU" w:eastAsia="ar-SA"/>
              </w:rPr>
            </w:pPr>
            <w:r w:rsidRPr="002A18D9">
              <w:rPr>
                <w:rFonts w:ascii="Times New Roman" w:eastAsia="Times New Roman" w:hAnsi="Times New Roman" w:cs="Times New Roman"/>
                <w:sz w:val="20"/>
                <w:szCs w:val="20"/>
                <w:lang w:val="tt-RU"/>
              </w:rPr>
              <w:t>Татарстан Республикасы</w:t>
            </w:r>
          </w:p>
          <w:p w:rsidR="002A18D9" w:rsidRPr="002A18D9" w:rsidRDefault="002A18D9" w:rsidP="002A18D9">
            <w:pPr>
              <w:snapToGrid w:val="0"/>
              <w:spacing w:after="0" w:line="252" w:lineRule="auto"/>
              <w:jc w:val="both"/>
              <w:rPr>
                <w:rFonts w:ascii="Times New Roman" w:eastAsia="Times New Roman" w:hAnsi="Times New Roman" w:cs="Times New Roman"/>
                <w:sz w:val="20"/>
                <w:szCs w:val="20"/>
                <w:lang w:val="tt-RU"/>
              </w:rPr>
            </w:pPr>
            <w:r w:rsidRPr="002A18D9">
              <w:rPr>
                <w:rFonts w:ascii="Times New Roman" w:eastAsia="Times New Roman" w:hAnsi="Times New Roman" w:cs="Times New Roman"/>
                <w:sz w:val="20"/>
                <w:szCs w:val="20"/>
                <w:lang w:val="tt-RU"/>
              </w:rPr>
              <w:t xml:space="preserve">Мөслим муниципаль районы  муниципаль бюджет гомуми белем бирү учреждениесе  </w:t>
            </w:r>
          </w:p>
          <w:p w:rsidR="002A18D9" w:rsidRPr="002A18D9" w:rsidRDefault="002A18D9" w:rsidP="002A18D9">
            <w:pPr>
              <w:suppressAutoHyphens/>
              <w:spacing w:after="0" w:line="252" w:lineRule="auto"/>
              <w:jc w:val="both"/>
              <w:rPr>
                <w:rFonts w:ascii="Times New Roman" w:eastAsia="Times New Roman" w:hAnsi="Times New Roman" w:cs="Times New Roman"/>
                <w:sz w:val="20"/>
                <w:szCs w:val="20"/>
                <w:lang w:val="tt-RU" w:eastAsia="ar-SA"/>
              </w:rPr>
            </w:pPr>
            <w:r w:rsidRPr="002A18D9">
              <w:rPr>
                <w:rFonts w:ascii="Times New Roman" w:eastAsia="Times New Roman" w:hAnsi="Times New Roman" w:cs="Times New Roman"/>
                <w:sz w:val="20"/>
                <w:szCs w:val="20"/>
                <w:lang w:val="tt-RU"/>
              </w:rPr>
              <w:t>Симәк төп гомуми белем бирү мәктәбе</w:t>
            </w:r>
          </w:p>
        </w:tc>
        <w:tc>
          <w:tcPr>
            <w:tcW w:w="2041" w:type="dxa"/>
            <w:tcBorders>
              <w:top w:val="single" w:sz="4" w:space="0" w:color="auto"/>
              <w:left w:val="single" w:sz="4" w:space="0" w:color="auto"/>
              <w:bottom w:val="single" w:sz="4" w:space="0" w:color="auto"/>
              <w:right w:val="single" w:sz="4" w:space="0" w:color="auto"/>
            </w:tcBorders>
            <w:hideMark/>
          </w:tcPr>
          <w:p w:rsidR="002A18D9" w:rsidRPr="002A18D9" w:rsidRDefault="002A18D9" w:rsidP="002A18D9">
            <w:pPr>
              <w:suppressAutoHyphens/>
              <w:snapToGrid w:val="0"/>
              <w:spacing w:after="0" w:line="252" w:lineRule="auto"/>
              <w:rPr>
                <w:rFonts w:ascii="Times New Roman" w:eastAsia="Times New Roman" w:hAnsi="Times New Roman" w:cs="Times New Roman"/>
                <w:sz w:val="20"/>
                <w:szCs w:val="20"/>
                <w:lang w:val="tt-RU" w:eastAsia="ar-SA"/>
              </w:rPr>
            </w:pPr>
            <w:r w:rsidRPr="002A18D9">
              <w:rPr>
                <w:rFonts w:ascii="Times New Roman" w:eastAsia="Times New Roman" w:hAnsi="Times New Roman" w:cs="Times New Roman"/>
                <w:noProof/>
                <w:sz w:val="24"/>
                <w:szCs w:val="24"/>
                <w:lang w:eastAsia="ru-RU"/>
              </w:rPr>
              <w:drawing>
                <wp:anchor distT="0" distB="0" distL="114935" distR="114935" simplePos="0" relativeHeight="251659264" behindDoc="0" locked="0" layoutInCell="1" allowOverlap="1" wp14:anchorId="1A7020A5" wp14:editId="5AA11CDA">
                  <wp:simplePos x="0" y="0"/>
                  <wp:positionH relativeFrom="column">
                    <wp:posOffset>274320</wp:posOffset>
                  </wp:positionH>
                  <wp:positionV relativeFrom="paragraph">
                    <wp:posOffset>0</wp:posOffset>
                  </wp:positionV>
                  <wp:extent cx="602615" cy="608965"/>
                  <wp:effectExtent l="0" t="0" r="6985" b="63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2615" cy="608965"/>
                          </a:xfrm>
                          <a:prstGeom prst="rect">
                            <a:avLst/>
                          </a:prstGeom>
                          <a:solidFill>
                            <a:srgbClr val="FFFFFF"/>
                          </a:solidFill>
                        </pic:spPr>
                      </pic:pic>
                    </a:graphicData>
                  </a:graphic>
                </wp:anchor>
              </w:drawing>
            </w:r>
          </w:p>
        </w:tc>
        <w:tc>
          <w:tcPr>
            <w:tcW w:w="4284" w:type="dxa"/>
            <w:tcBorders>
              <w:top w:val="single" w:sz="4" w:space="0" w:color="auto"/>
              <w:left w:val="single" w:sz="4" w:space="0" w:color="auto"/>
              <w:bottom w:val="single" w:sz="4" w:space="0" w:color="auto"/>
              <w:right w:val="single" w:sz="4" w:space="0" w:color="auto"/>
            </w:tcBorders>
            <w:hideMark/>
          </w:tcPr>
          <w:p w:rsidR="002A18D9" w:rsidRPr="002A18D9" w:rsidRDefault="002A18D9" w:rsidP="002A18D9">
            <w:pPr>
              <w:spacing w:after="0" w:line="252" w:lineRule="auto"/>
              <w:jc w:val="both"/>
              <w:rPr>
                <w:rFonts w:ascii="Times New Roman" w:eastAsia="Times New Roman" w:hAnsi="Times New Roman" w:cs="Times New Roman"/>
                <w:sz w:val="20"/>
                <w:szCs w:val="20"/>
                <w:lang w:val="tt-RU"/>
              </w:rPr>
            </w:pPr>
            <w:r w:rsidRPr="002A18D9">
              <w:rPr>
                <w:rFonts w:ascii="Times New Roman" w:eastAsia="Times New Roman" w:hAnsi="Times New Roman" w:cs="Times New Roman"/>
                <w:sz w:val="20"/>
                <w:szCs w:val="20"/>
                <w:lang w:val="tt-RU"/>
              </w:rPr>
              <w:t xml:space="preserve">Муниципальное бюджетное общеобразовательное учреждение  Симяковская основная общеобразовательная школа Муслюмовского муниципального района Республики Татарстан </w:t>
            </w:r>
          </w:p>
        </w:tc>
      </w:tr>
      <w:tr w:rsidR="002A18D9" w:rsidRPr="002A18D9" w:rsidTr="00C97CCD">
        <w:trPr>
          <w:trHeight w:val="251"/>
        </w:trPr>
        <w:tc>
          <w:tcPr>
            <w:tcW w:w="10064" w:type="dxa"/>
            <w:gridSpan w:val="3"/>
            <w:tcBorders>
              <w:top w:val="single" w:sz="4" w:space="0" w:color="auto"/>
              <w:left w:val="single" w:sz="4" w:space="0" w:color="auto"/>
              <w:bottom w:val="single" w:sz="4" w:space="0" w:color="auto"/>
              <w:right w:val="single" w:sz="4" w:space="0" w:color="auto"/>
            </w:tcBorders>
            <w:hideMark/>
          </w:tcPr>
          <w:p w:rsidR="002A18D9" w:rsidRPr="002A18D9" w:rsidRDefault="002A18D9" w:rsidP="002A18D9">
            <w:pPr>
              <w:snapToGrid w:val="0"/>
              <w:spacing w:after="0" w:line="252" w:lineRule="auto"/>
              <w:jc w:val="center"/>
              <w:rPr>
                <w:rFonts w:ascii="Times New Roman" w:eastAsia="Times New Roman" w:hAnsi="Times New Roman" w:cs="Times New Roman"/>
                <w:sz w:val="20"/>
                <w:szCs w:val="20"/>
                <w:lang w:val="tt-RU" w:eastAsia="ar-SA"/>
              </w:rPr>
            </w:pPr>
            <w:r w:rsidRPr="002A18D9">
              <w:rPr>
                <w:rFonts w:ascii="Times New Roman" w:eastAsia="Times New Roman" w:hAnsi="Times New Roman" w:cs="Times New Roman"/>
                <w:b/>
                <w:bCs/>
                <w:sz w:val="20"/>
                <w:szCs w:val="20"/>
                <w:lang w:val="tt-RU"/>
              </w:rPr>
              <w:t>Адрес:</w:t>
            </w:r>
            <w:r w:rsidRPr="002A18D9">
              <w:rPr>
                <w:rFonts w:ascii="Times New Roman" w:eastAsia="Times New Roman" w:hAnsi="Times New Roman" w:cs="Times New Roman"/>
                <w:sz w:val="20"/>
                <w:szCs w:val="20"/>
                <w:lang w:val="tt-RU"/>
              </w:rPr>
              <w:t xml:space="preserve"> 423989, РТ, Муслюмовский район, с.Семяково, ул.Школьная, 32а</w:t>
            </w:r>
          </w:p>
          <w:p w:rsidR="002A18D9" w:rsidRPr="002A18D9" w:rsidRDefault="002A18D9" w:rsidP="002A18D9">
            <w:pPr>
              <w:suppressAutoHyphens/>
              <w:spacing w:after="0" w:line="252" w:lineRule="auto"/>
              <w:jc w:val="center"/>
              <w:rPr>
                <w:rFonts w:ascii="Times New Roman" w:eastAsia="Times New Roman" w:hAnsi="Times New Roman" w:cs="Times New Roman"/>
                <w:b/>
                <w:bCs/>
                <w:sz w:val="20"/>
                <w:szCs w:val="20"/>
                <w:lang w:val="tt-RU" w:eastAsia="ar-SA"/>
              </w:rPr>
            </w:pPr>
            <w:r w:rsidRPr="002A18D9">
              <w:rPr>
                <w:rFonts w:ascii="Times New Roman" w:eastAsia="Times New Roman" w:hAnsi="Times New Roman" w:cs="Times New Roman"/>
                <w:b/>
                <w:bCs/>
                <w:sz w:val="20"/>
                <w:szCs w:val="20"/>
                <w:lang w:val="tt-RU"/>
              </w:rPr>
              <w:t>Тел.</w:t>
            </w:r>
            <w:r w:rsidRPr="002A18D9">
              <w:rPr>
                <w:rFonts w:ascii="Times New Roman" w:eastAsia="Times New Roman" w:hAnsi="Times New Roman" w:cs="Times New Roman"/>
                <w:b/>
                <w:bCs/>
                <w:sz w:val="20"/>
                <w:szCs w:val="20"/>
              </w:rPr>
              <w:t>:</w:t>
            </w:r>
            <w:r w:rsidRPr="002A18D9">
              <w:rPr>
                <w:rFonts w:ascii="Times New Roman" w:eastAsia="Times New Roman" w:hAnsi="Times New Roman" w:cs="Times New Roman"/>
                <w:sz w:val="20"/>
                <w:szCs w:val="20"/>
                <w:lang w:val="tt-RU"/>
              </w:rPr>
              <w:t xml:space="preserve"> (85556) 3-33-35</w:t>
            </w:r>
          </w:p>
        </w:tc>
      </w:tr>
    </w:tbl>
    <w:p w:rsidR="007C624C" w:rsidRPr="007C624C" w:rsidRDefault="007C624C" w:rsidP="007C624C">
      <w:pPr>
        <w:tabs>
          <w:tab w:val="right" w:pos="9498"/>
        </w:tabs>
        <w:spacing w:after="0" w:line="240" w:lineRule="auto"/>
        <w:rPr>
          <w:rFonts w:ascii="Times New Roman" w:eastAsia="Times New Roman" w:hAnsi="Times New Roman" w:cs="Times New Roman"/>
          <w:sz w:val="24"/>
          <w:szCs w:val="24"/>
          <w:lang w:eastAsia="ru-RU"/>
        </w:rPr>
      </w:pPr>
      <w:r w:rsidRPr="007C624C">
        <w:rPr>
          <w:rFonts w:ascii="Times New Roman" w:eastAsia="Times New Roman" w:hAnsi="Times New Roman" w:cs="Times New Roman"/>
          <w:sz w:val="24"/>
          <w:szCs w:val="24"/>
          <w:lang w:eastAsia="ru-RU"/>
        </w:rPr>
        <w:t>Принято</w:t>
      </w:r>
      <w:r w:rsidRPr="007C624C">
        <w:rPr>
          <w:rFonts w:ascii="Times New Roman" w:eastAsia="Times New Roman" w:hAnsi="Times New Roman" w:cs="Times New Roman"/>
          <w:sz w:val="24"/>
          <w:szCs w:val="24"/>
          <w:lang w:val="tt-RU" w:eastAsia="ru-RU"/>
        </w:rPr>
        <w:t xml:space="preserve">                                                                                     </w:t>
      </w:r>
      <w:r w:rsidRPr="007C624C">
        <w:rPr>
          <w:rFonts w:ascii="Times New Roman" w:eastAsia="Times New Roman" w:hAnsi="Times New Roman" w:cs="Times New Roman"/>
          <w:sz w:val="24"/>
          <w:szCs w:val="24"/>
          <w:lang w:eastAsia="ru-RU"/>
        </w:rPr>
        <w:t>Утверждено</w:t>
      </w:r>
    </w:p>
    <w:p w:rsidR="007C624C" w:rsidRPr="007C624C" w:rsidRDefault="007C624C" w:rsidP="007C624C">
      <w:pPr>
        <w:tabs>
          <w:tab w:val="right" w:pos="9498"/>
        </w:tabs>
        <w:spacing w:after="0" w:line="240" w:lineRule="auto"/>
        <w:rPr>
          <w:rFonts w:ascii="Times New Roman" w:eastAsia="Times New Roman" w:hAnsi="Times New Roman" w:cs="Times New Roman"/>
          <w:sz w:val="24"/>
          <w:szCs w:val="24"/>
          <w:lang w:eastAsia="ru-RU"/>
        </w:rPr>
      </w:pPr>
      <w:r w:rsidRPr="007C624C">
        <w:rPr>
          <w:rFonts w:ascii="Times New Roman" w:eastAsia="Times New Roman" w:hAnsi="Times New Roman" w:cs="Times New Roman"/>
          <w:sz w:val="24"/>
          <w:szCs w:val="24"/>
          <w:lang w:eastAsia="ru-RU"/>
        </w:rPr>
        <w:t>на педагогическом совете</w:t>
      </w:r>
      <w:r w:rsidRPr="007C624C">
        <w:rPr>
          <w:rFonts w:ascii="Times New Roman" w:eastAsia="Times New Roman" w:hAnsi="Times New Roman" w:cs="Times New Roman"/>
          <w:sz w:val="24"/>
          <w:szCs w:val="24"/>
          <w:lang w:val="tt-RU" w:eastAsia="ru-RU"/>
        </w:rPr>
        <w:t xml:space="preserve">                                                        </w:t>
      </w:r>
      <w:r w:rsidRPr="007C624C">
        <w:rPr>
          <w:rFonts w:ascii="Times New Roman" w:eastAsia="Times New Roman" w:hAnsi="Times New Roman" w:cs="Times New Roman"/>
          <w:sz w:val="24"/>
          <w:szCs w:val="24"/>
          <w:lang w:eastAsia="ru-RU"/>
        </w:rPr>
        <w:t>приказом директора</w:t>
      </w:r>
    </w:p>
    <w:p w:rsidR="007C624C" w:rsidRPr="007C624C" w:rsidRDefault="007C624C" w:rsidP="007C624C">
      <w:pPr>
        <w:tabs>
          <w:tab w:val="right" w:pos="9498"/>
        </w:tabs>
        <w:spacing w:after="0" w:line="240" w:lineRule="auto"/>
        <w:ind w:left="5954" w:hanging="5954"/>
        <w:rPr>
          <w:rFonts w:ascii="Times New Roman" w:eastAsia="Times New Roman" w:hAnsi="Times New Roman" w:cs="Times New Roman"/>
          <w:sz w:val="24"/>
          <w:szCs w:val="24"/>
          <w:lang w:eastAsia="ru-RU"/>
        </w:rPr>
      </w:pPr>
      <w:r w:rsidRPr="007C624C">
        <w:rPr>
          <w:rFonts w:ascii="Times New Roman" w:eastAsia="Times New Roman" w:hAnsi="Times New Roman" w:cs="Times New Roman"/>
          <w:sz w:val="24"/>
          <w:szCs w:val="24"/>
          <w:lang w:eastAsia="ru-RU"/>
        </w:rPr>
        <w:t>протокол № 2 от «10»  ноября 2014г</w:t>
      </w:r>
      <w:r w:rsidRPr="007C624C">
        <w:rPr>
          <w:rFonts w:ascii="Times New Roman" w:eastAsia="Times New Roman" w:hAnsi="Times New Roman" w:cs="Times New Roman"/>
          <w:sz w:val="24"/>
          <w:szCs w:val="24"/>
          <w:lang w:val="tt-RU" w:eastAsia="ru-RU"/>
        </w:rPr>
        <w:t xml:space="preserve">                                      </w:t>
      </w:r>
      <w:r w:rsidRPr="007C624C">
        <w:rPr>
          <w:rFonts w:ascii="Times New Roman" w:eastAsia="Times New Roman" w:hAnsi="Times New Roman" w:cs="Times New Roman"/>
          <w:sz w:val="24"/>
          <w:szCs w:val="24"/>
          <w:lang w:eastAsia="ru-RU"/>
        </w:rPr>
        <w:t xml:space="preserve">№ 95 от «10»ноября 2014                         </w:t>
      </w:r>
      <w:r w:rsidRPr="007C624C">
        <w:rPr>
          <w:rFonts w:ascii="Times New Roman" w:eastAsia="Times New Roman" w:hAnsi="Times New Roman" w:cs="Times New Roman"/>
          <w:sz w:val="24"/>
          <w:szCs w:val="24"/>
          <w:lang w:val="tt-RU" w:eastAsia="ru-RU"/>
        </w:rPr>
        <w:t xml:space="preserve">      </w:t>
      </w:r>
      <w:r w:rsidRPr="007C624C">
        <w:rPr>
          <w:rFonts w:ascii="Times New Roman" w:eastAsia="Times New Roman" w:hAnsi="Times New Roman" w:cs="Times New Roman"/>
          <w:sz w:val="24"/>
          <w:szCs w:val="24"/>
          <w:lang w:eastAsia="ru-RU"/>
        </w:rPr>
        <w:t>Директор школы:</w:t>
      </w:r>
    </w:p>
    <w:p w:rsidR="007C624C" w:rsidRPr="007C624C" w:rsidRDefault="007C624C" w:rsidP="007C624C">
      <w:pPr>
        <w:tabs>
          <w:tab w:val="right" w:pos="9498"/>
        </w:tabs>
        <w:spacing w:after="0" w:line="240" w:lineRule="auto"/>
        <w:rPr>
          <w:rFonts w:ascii="Times New Roman" w:eastAsia="Times New Roman" w:hAnsi="Times New Roman" w:cs="Times New Roman"/>
          <w:sz w:val="24"/>
          <w:szCs w:val="24"/>
          <w:lang w:val="tt-RU" w:eastAsia="ru-RU"/>
        </w:rPr>
      </w:pPr>
      <w:r w:rsidRPr="007C624C">
        <w:rPr>
          <w:rFonts w:ascii="Times New Roman" w:eastAsia="Times New Roman" w:hAnsi="Times New Roman" w:cs="Times New Roman"/>
          <w:sz w:val="24"/>
          <w:szCs w:val="24"/>
          <w:lang w:eastAsia="ru-RU"/>
        </w:rPr>
        <w:t xml:space="preserve">                                                                                               </w:t>
      </w:r>
      <w:r w:rsidRPr="007C624C">
        <w:rPr>
          <w:rFonts w:ascii="Times New Roman" w:eastAsia="Times New Roman" w:hAnsi="Times New Roman" w:cs="Times New Roman"/>
          <w:sz w:val="24"/>
          <w:szCs w:val="24"/>
          <w:lang w:val="tt-RU" w:eastAsia="ru-RU"/>
        </w:rPr>
        <w:t xml:space="preserve">     </w:t>
      </w:r>
      <w:r w:rsidRPr="007C624C">
        <w:rPr>
          <w:rFonts w:ascii="Times New Roman" w:eastAsia="Times New Roman" w:hAnsi="Times New Roman" w:cs="Times New Roman"/>
          <w:sz w:val="24"/>
          <w:szCs w:val="24"/>
          <w:lang w:eastAsia="ru-RU"/>
        </w:rPr>
        <w:t xml:space="preserve">______ </w:t>
      </w:r>
      <w:proofErr w:type="spellStart"/>
      <w:r w:rsidRPr="007C624C">
        <w:rPr>
          <w:rFonts w:ascii="Times New Roman" w:eastAsia="Times New Roman" w:hAnsi="Times New Roman" w:cs="Times New Roman"/>
          <w:sz w:val="24"/>
          <w:szCs w:val="24"/>
          <w:lang w:eastAsia="ru-RU"/>
        </w:rPr>
        <w:t>Д.З.Садертдинова</w:t>
      </w:r>
      <w:proofErr w:type="spellEnd"/>
    </w:p>
    <w:p w:rsidR="002A18D9" w:rsidRPr="007C624C" w:rsidRDefault="002A18D9" w:rsidP="002A18D9">
      <w:pPr>
        <w:shd w:val="clear" w:color="auto" w:fill="FFFFFF" w:themeFill="background1"/>
        <w:spacing w:before="180" w:after="180" w:line="240" w:lineRule="auto"/>
        <w:jc w:val="center"/>
        <w:rPr>
          <w:rFonts w:ascii="Georgia" w:eastAsia="Times New Roman" w:hAnsi="Georgia" w:cs="Times New Roman"/>
          <w:b/>
          <w:bCs/>
          <w:color w:val="000000"/>
          <w:sz w:val="28"/>
          <w:szCs w:val="28"/>
          <w:lang w:val="tt-RU" w:eastAsia="ru-RU"/>
        </w:rPr>
      </w:pPr>
      <w:bookmarkStart w:id="0" w:name="_GoBack"/>
      <w:bookmarkEnd w:id="0"/>
    </w:p>
    <w:p w:rsidR="002A18D9" w:rsidRDefault="002A18D9" w:rsidP="002A18D9">
      <w:pPr>
        <w:shd w:val="clear" w:color="auto" w:fill="FFFFFF" w:themeFill="background1"/>
        <w:spacing w:before="180" w:after="180" w:line="240" w:lineRule="auto"/>
        <w:jc w:val="center"/>
        <w:rPr>
          <w:rFonts w:ascii="Georgia" w:eastAsia="Times New Roman" w:hAnsi="Georgia" w:cs="Times New Roman"/>
          <w:b/>
          <w:bCs/>
          <w:color w:val="000000"/>
          <w:sz w:val="28"/>
          <w:szCs w:val="28"/>
          <w:lang w:eastAsia="ru-RU"/>
        </w:rPr>
      </w:pPr>
    </w:p>
    <w:p w:rsidR="002A18D9" w:rsidRPr="002A18D9" w:rsidRDefault="002A18D9" w:rsidP="00671F1D">
      <w:pPr>
        <w:shd w:val="clear" w:color="auto" w:fill="FFFFFF" w:themeFill="background1"/>
        <w:spacing w:after="0" w:line="240" w:lineRule="auto"/>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eastAsia="ru-RU"/>
        </w:rPr>
        <w:t> ПОЛОЖЕНИЕ</w:t>
      </w:r>
    </w:p>
    <w:p w:rsidR="002A18D9" w:rsidRPr="002A18D9" w:rsidRDefault="002A18D9" w:rsidP="00671F1D">
      <w:pPr>
        <w:shd w:val="clear" w:color="auto" w:fill="FFFFFF" w:themeFill="background1"/>
        <w:spacing w:after="0" w:line="240" w:lineRule="auto"/>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eastAsia="ru-RU"/>
        </w:rPr>
        <w:t>о поощрениях и взысканиях обучающихся</w:t>
      </w:r>
    </w:p>
    <w:p w:rsidR="002A18D9" w:rsidRPr="002A18D9" w:rsidRDefault="002A18D9" w:rsidP="00671F1D">
      <w:pPr>
        <w:shd w:val="clear" w:color="auto" w:fill="FFFFFF" w:themeFill="background1"/>
        <w:tabs>
          <w:tab w:val="center" w:pos="4677"/>
          <w:tab w:val="left" w:pos="6720"/>
        </w:tabs>
        <w:spacing w:after="0" w:line="240" w:lineRule="auto"/>
        <w:rPr>
          <w:rFonts w:ascii="Times New Roman" w:eastAsia="Times New Roman" w:hAnsi="Times New Roman" w:cs="Times New Roman"/>
          <w:color w:val="000000"/>
          <w:sz w:val="24"/>
          <w:szCs w:val="24"/>
          <w:lang w:eastAsia="ru-RU"/>
        </w:rPr>
      </w:pPr>
      <w:r w:rsidRPr="00671F1D">
        <w:rPr>
          <w:rFonts w:ascii="Times New Roman" w:eastAsia="Times New Roman" w:hAnsi="Times New Roman" w:cs="Times New Roman"/>
          <w:color w:val="000000"/>
          <w:sz w:val="24"/>
          <w:szCs w:val="24"/>
          <w:lang w:eastAsia="ru-RU"/>
        </w:rPr>
        <w:tab/>
      </w:r>
      <w:r w:rsidRPr="002A18D9">
        <w:rPr>
          <w:rFonts w:ascii="Times New Roman" w:eastAsia="Times New Roman" w:hAnsi="Times New Roman" w:cs="Times New Roman"/>
          <w:color w:val="000000"/>
          <w:sz w:val="24"/>
          <w:szCs w:val="24"/>
          <w:lang w:eastAsia="ru-RU"/>
        </w:rPr>
        <w:t> </w:t>
      </w:r>
      <w:r w:rsidRPr="00671F1D">
        <w:rPr>
          <w:rFonts w:ascii="Times New Roman" w:eastAsia="Times New Roman" w:hAnsi="Times New Roman" w:cs="Times New Roman"/>
          <w:color w:val="000000"/>
          <w:sz w:val="24"/>
          <w:szCs w:val="24"/>
          <w:lang w:eastAsia="ru-RU"/>
        </w:rPr>
        <w:tab/>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Настоящее положение разработано в соответствии с Федеральным законом от 29.12.2012 г. №273- ФЗ «Об образовании в Российской Федерации», приказом </w:t>
      </w:r>
      <w:proofErr w:type="spellStart"/>
      <w:r w:rsidRPr="002A18D9">
        <w:rPr>
          <w:rFonts w:ascii="Times New Roman" w:eastAsia="Times New Roman" w:hAnsi="Times New Roman" w:cs="Times New Roman"/>
          <w:color w:val="000000"/>
          <w:sz w:val="24"/>
          <w:szCs w:val="24"/>
          <w:lang w:eastAsia="ru-RU"/>
        </w:rPr>
        <w:t>Минобрнауки</w:t>
      </w:r>
      <w:proofErr w:type="spellEnd"/>
      <w:r w:rsidRPr="002A18D9">
        <w:rPr>
          <w:rFonts w:ascii="Times New Roman" w:eastAsia="Times New Roman" w:hAnsi="Times New Roman" w:cs="Times New Roman"/>
          <w:color w:val="000000"/>
          <w:sz w:val="24"/>
          <w:szCs w:val="24"/>
          <w:lang w:eastAsia="ru-RU"/>
        </w:rPr>
        <w:t xml:space="preserve"> России от 15.03.2013года №185 «Об утверждении Порядка применения </w:t>
      </w:r>
      <w:proofErr w:type="gramStart"/>
      <w:r w:rsidRPr="002A18D9">
        <w:rPr>
          <w:rFonts w:ascii="Times New Roman" w:eastAsia="Times New Roman" w:hAnsi="Times New Roman" w:cs="Times New Roman"/>
          <w:color w:val="000000"/>
          <w:sz w:val="24"/>
          <w:szCs w:val="24"/>
          <w:lang w:eastAsia="ru-RU"/>
        </w:rPr>
        <w:t>к</w:t>
      </w:r>
      <w:proofErr w:type="gramEnd"/>
      <w:r w:rsidRPr="002A18D9">
        <w:rPr>
          <w:rFonts w:ascii="Times New Roman" w:eastAsia="Times New Roman" w:hAnsi="Times New Roman" w:cs="Times New Roman"/>
          <w:color w:val="000000"/>
          <w:sz w:val="24"/>
          <w:szCs w:val="24"/>
          <w:lang w:eastAsia="ru-RU"/>
        </w:rPr>
        <w:t xml:space="preserve"> обучающимся и снятия с обучающихся мер дисциплинарного взыскания», </w:t>
      </w:r>
      <w:r w:rsidRPr="00671F1D">
        <w:rPr>
          <w:rFonts w:ascii="Times New Roman" w:eastAsia="Times New Roman" w:hAnsi="Times New Roman" w:cs="Times New Roman"/>
          <w:color w:val="000000"/>
          <w:sz w:val="24"/>
          <w:szCs w:val="24"/>
          <w:lang w:eastAsia="ru-RU"/>
        </w:rPr>
        <w:t xml:space="preserve">  Уставом муниципального </w:t>
      </w:r>
      <w:r w:rsidRPr="002A18D9">
        <w:rPr>
          <w:rFonts w:ascii="Times New Roman" w:eastAsia="Times New Roman" w:hAnsi="Times New Roman" w:cs="Times New Roman"/>
          <w:color w:val="000000"/>
          <w:sz w:val="24"/>
          <w:szCs w:val="24"/>
          <w:lang w:eastAsia="ru-RU"/>
        </w:rPr>
        <w:t xml:space="preserve"> бюджетного</w:t>
      </w:r>
      <w:r w:rsidRPr="00671F1D">
        <w:rPr>
          <w:rFonts w:ascii="Times New Roman" w:eastAsia="Times New Roman" w:hAnsi="Times New Roman" w:cs="Times New Roman"/>
          <w:color w:val="000000"/>
          <w:sz w:val="24"/>
          <w:szCs w:val="24"/>
          <w:lang w:eastAsia="ru-RU"/>
        </w:rPr>
        <w:t xml:space="preserve"> общеобразовательного </w:t>
      </w:r>
      <w:r w:rsidRPr="002A18D9">
        <w:rPr>
          <w:rFonts w:ascii="Times New Roman" w:eastAsia="Times New Roman" w:hAnsi="Times New Roman" w:cs="Times New Roman"/>
          <w:color w:val="000000"/>
          <w:sz w:val="24"/>
          <w:szCs w:val="24"/>
          <w:lang w:eastAsia="ru-RU"/>
        </w:rPr>
        <w:t xml:space="preserve"> учреждения</w:t>
      </w:r>
      <w:r w:rsidRPr="00671F1D">
        <w:rPr>
          <w:rFonts w:ascii="Times New Roman" w:eastAsia="Times New Roman" w:hAnsi="Times New Roman" w:cs="Times New Roman"/>
          <w:color w:val="000000"/>
          <w:sz w:val="24"/>
          <w:szCs w:val="24"/>
          <w:lang w:eastAsia="ru-RU"/>
        </w:rPr>
        <w:t xml:space="preserve"> </w:t>
      </w:r>
      <w:r w:rsidRPr="002A18D9">
        <w:rPr>
          <w:rFonts w:ascii="Times New Roman" w:eastAsia="Times New Roman" w:hAnsi="Times New Roman" w:cs="Times New Roman"/>
          <w:color w:val="000000"/>
          <w:sz w:val="24"/>
          <w:szCs w:val="24"/>
          <w:lang w:eastAsia="ru-RU"/>
        </w:rPr>
        <w:t>(далее школа). Регулирует применение к обучающимся школы мер поощрения и взыскания в зависимости от их отношения к своим правам и обязанностям.</w:t>
      </w:r>
    </w:p>
    <w:p w:rsidR="002A18D9" w:rsidRPr="002A18D9" w:rsidRDefault="002A18D9" w:rsidP="00671F1D">
      <w:pPr>
        <w:shd w:val="clear" w:color="auto" w:fill="FFFFFF" w:themeFill="background1"/>
        <w:spacing w:after="0" w:line="240" w:lineRule="auto"/>
        <w:ind w:left="-567" w:firstLine="283"/>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eastAsia="ru-RU"/>
        </w:rPr>
        <w:t>I.</w:t>
      </w:r>
      <w:r w:rsidRPr="002A18D9">
        <w:rPr>
          <w:rFonts w:ascii="Times New Roman" w:eastAsia="Times New Roman" w:hAnsi="Times New Roman" w:cs="Times New Roman"/>
          <w:color w:val="000000"/>
          <w:sz w:val="24"/>
          <w:szCs w:val="24"/>
          <w:lang w:eastAsia="ru-RU"/>
        </w:rPr>
        <w:t>                  </w:t>
      </w:r>
      <w:r w:rsidRPr="002A18D9">
        <w:rPr>
          <w:rFonts w:ascii="Times New Roman" w:eastAsia="Times New Roman" w:hAnsi="Times New Roman" w:cs="Times New Roman"/>
          <w:b/>
          <w:bCs/>
          <w:color w:val="000000"/>
          <w:sz w:val="24"/>
          <w:szCs w:val="24"/>
          <w:lang w:eastAsia="ru-RU"/>
        </w:rPr>
        <w:t>Общие положения</w:t>
      </w:r>
    </w:p>
    <w:p w:rsidR="002A18D9" w:rsidRPr="002A18D9" w:rsidRDefault="002A18D9" w:rsidP="00671F1D">
      <w:pPr>
        <w:shd w:val="clear" w:color="auto" w:fill="FFFFFF" w:themeFill="background1"/>
        <w:tabs>
          <w:tab w:val="left" w:pos="5730"/>
        </w:tabs>
        <w:spacing w:after="0" w:line="240" w:lineRule="auto"/>
        <w:rPr>
          <w:rFonts w:ascii="Times New Roman" w:eastAsia="Times New Roman" w:hAnsi="Times New Roman" w:cs="Times New Roman"/>
          <w:color w:val="000000"/>
          <w:sz w:val="24"/>
          <w:szCs w:val="24"/>
          <w:lang w:eastAsia="ru-RU"/>
        </w:rPr>
      </w:pP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1.1.Основными задачами данного Положения являются: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обеспечение в школе благоприятной творческой обстановки для плодотворного образования и работы;</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671F1D">
        <w:rPr>
          <w:rFonts w:ascii="Times New Roman" w:eastAsia="Times New Roman" w:hAnsi="Times New Roman" w:cs="Times New Roman"/>
          <w:color w:val="000000"/>
          <w:sz w:val="24"/>
          <w:szCs w:val="24"/>
          <w:lang w:eastAsia="ru-RU"/>
        </w:rPr>
        <w:t xml:space="preserve"> </w:t>
      </w:r>
      <w:r w:rsidRPr="002A18D9">
        <w:rPr>
          <w:rFonts w:ascii="Times New Roman" w:eastAsia="Times New Roman" w:hAnsi="Times New Roman" w:cs="Times New Roman"/>
          <w:color w:val="000000"/>
          <w:sz w:val="24"/>
          <w:szCs w:val="24"/>
          <w:lang w:eastAsia="ru-RU"/>
        </w:rPr>
        <w:t> поддержание   в   школе   порядка,   основанного   на   сознательной   дисциплине   и демократических началах организации образовательного процесса;</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стимулирование и активизация обучающихся в освоении образовательных программ;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способствование развитию и социализации </w:t>
      </w:r>
      <w:proofErr w:type="gramStart"/>
      <w:r w:rsidRPr="002A18D9">
        <w:rPr>
          <w:rFonts w:ascii="Times New Roman" w:eastAsia="Times New Roman" w:hAnsi="Times New Roman" w:cs="Times New Roman"/>
          <w:color w:val="000000"/>
          <w:sz w:val="24"/>
          <w:szCs w:val="24"/>
          <w:lang w:eastAsia="ru-RU"/>
        </w:rPr>
        <w:t>обучающихся</w:t>
      </w:r>
      <w:proofErr w:type="gramEnd"/>
      <w:r w:rsidRPr="002A18D9">
        <w:rPr>
          <w:rFonts w:ascii="Times New Roman" w:eastAsia="Times New Roman" w:hAnsi="Times New Roman" w:cs="Times New Roman"/>
          <w:color w:val="000000"/>
          <w:sz w:val="24"/>
          <w:szCs w:val="24"/>
          <w:lang w:eastAsia="ru-RU"/>
        </w:rPr>
        <w:t>.</w:t>
      </w:r>
    </w:p>
    <w:p w:rsidR="002A18D9" w:rsidRPr="002A18D9" w:rsidRDefault="002A18D9" w:rsidP="00671F1D">
      <w:pPr>
        <w:shd w:val="clear" w:color="auto" w:fill="FFFFFF" w:themeFill="background1"/>
        <w:spacing w:after="0" w:line="240" w:lineRule="auto"/>
        <w:ind w:left="-567" w:firstLine="283"/>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eastAsia="ru-RU"/>
        </w:rPr>
        <w:t>II.</w:t>
      </w:r>
      <w:r w:rsidRPr="002A18D9">
        <w:rPr>
          <w:rFonts w:ascii="Times New Roman" w:eastAsia="Times New Roman" w:hAnsi="Times New Roman" w:cs="Times New Roman"/>
          <w:color w:val="000000"/>
          <w:sz w:val="24"/>
          <w:szCs w:val="24"/>
          <w:lang w:eastAsia="ru-RU"/>
        </w:rPr>
        <w:t>               </w:t>
      </w:r>
      <w:r w:rsidRPr="002A18D9">
        <w:rPr>
          <w:rFonts w:ascii="Times New Roman" w:eastAsia="Times New Roman" w:hAnsi="Times New Roman" w:cs="Times New Roman"/>
          <w:b/>
          <w:bCs/>
          <w:color w:val="000000"/>
          <w:sz w:val="24"/>
          <w:szCs w:val="24"/>
          <w:lang w:eastAsia="ru-RU"/>
        </w:rPr>
        <w:t>Поощрения</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2.1. Обучающиеся школы поощряются </w:t>
      </w:r>
      <w:proofErr w:type="gramStart"/>
      <w:r w:rsidRPr="002A18D9">
        <w:rPr>
          <w:rFonts w:ascii="Times New Roman" w:eastAsia="Times New Roman" w:hAnsi="Times New Roman" w:cs="Times New Roman"/>
          <w:color w:val="000000"/>
          <w:sz w:val="24"/>
          <w:szCs w:val="24"/>
          <w:lang w:eastAsia="ru-RU"/>
        </w:rPr>
        <w:t>за</w:t>
      </w:r>
      <w:proofErr w:type="gramEnd"/>
      <w:r w:rsidRPr="002A18D9">
        <w:rPr>
          <w:rFonts w:ascii="Times New Roman" w:eastAsia="Times New Roman" w:hAnsi="Times New Roman" w:cs="Times New Roman"/>
          <w:color w:val="000000"/>
          <w:sz w:val="24"/>
          <w:szCs w:val="24"/>
          <w:lang w:eastAsia="ru-RU"/>
        </w:rPr>
        <w:t>:</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успехи в обучении;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участие и занятие призовых мест в олимпиадах, конкурсах и спортивных состязаниях;</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общественно полезную деятельность;</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благородные поступки.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2.2. В школе применяются следующие виды поощрений:</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объявление благодарности;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награждение  Почетной грамотой, похвальным листом;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награждение ценным подарком;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2.3. Поощрения применяются директором школы по представлению педагогического совета, классного руководителя, а также в соответствии с положением о проводимых в школе конкурсах и соревнованиях и оформляются приказом по школе. Поощрения объявляются публично,  доводятся  до  сведения  обучающихся  и  работников  школы,  публикуются в школьной печати. О поощрении обучающегося сообщается родителям в форме благодарственного письма.</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eastAsia="ru-RU"/>
        </w:rPr>
        <w:lastRenderedPageBreak/>
        <w:t> </w:t>
      </w:r>
    </w:p>
    <w:p w:rsidR="002A18D9" w:rsidRPr="002A18D9" w:rsidRDefault="002A18D9" w:rsidP="00671F1D">
      <w:pPr>
        <w:shd w:val="clear" w:color="auto" w:fill="FFFFFF" w:themeFill="background1"/>
        <w:spacing w:after="0" w:line="240" w:lineRule="auto"/>
        <w:ind w:left="-567" w:firstLine="283"/>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val="en-US" w:eastAsia="ru-RU"/>
        </w:rPr>
        <w:t>III</w:t>
      </w:r>
      <w:r w:rsidRPr="002A18D9">
        <w:rPr>
          <w:rFonts w:ascii="Times New Roman" w:eastAsia="Times New Roman" w:hAnsi="Times New Roman" w:cs="Times New Roman"/>
          <w:b/>
          <w:bCs/>
          <w:color w:val="000000"/>
          <w:sz w:val="24"/>
          <w:szCs w:val="24"/>
          <w:lang w:eastAsia="ru-RU"/>
        </w:rPr>
        <w:t>. Порядок выдвижение и организация принятия решения о поощрениях и награждении</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 Выпускники, достигшие особых успехов в изучении одного или нескольких предметов, награждаются похвальной грамотой «За особые успехи в изучении отдельных предметов».</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Обучающиеся переводного класса, имеющие по всем предметам, </w:t>
      </w:r>
      <w:proofErr w:type="spellStart"/>
      <w:r w:rsidRPr="002A18D9">
        <w:rPr>
          <w:rFonts w:ascii="Times New Roman" w:eastAsia="Times New Roman" w:hAnsi="Times New Roman" w:cs="Times New Roman"/>
          <w:color w:val="000000"/>
          <w:sz w:val="24"/>
          <w:szCs w:val="24"/>
          <w:lang w:eastAsia="ru-RU"/>
        </w:rPr>
        <w:t>изучавшимся</w:t>
      </w:r>
      <w:proofErr w:type="spellEnd"/>
      <w:r w:rsidRPr="002A18D9">
        <w:rPr>
          <w:rFonts w:ascii="Times New Roman" w:eastAsia="Times New Roman" w:hAnsi="Times New Roman" w:cs="Times New Roman"/>
          <w:color w:val="000000"/>
          <w:sz w:val="24"/>
          <w:szCs w:val="24"/>
          <w:lang w:eastAsia="ru-RU"/>
        </w:rPr>
        <w:t xml:space="preserve"> в этом классе, четвертные и годовые отметки «5», награждаются похвальным листом «За отличные успехи в учении».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671F1D">
        <w:rPr>
          <w:rFonts w:ascii="Times New Roman" w:eastAsia="Times New Roman" w:hAnsi="Times New Roman" w:cs="Times New Roman"/>
          <w:color w:val="000000"/>
          <w:sz w:val="24"/>
          <w:szCs w:val="24"/>
          <w:lang w:eastAsia="ru-RU"/>
        </w:rPr>
        <w:t>3.2.</w:t>
      </w:r>
      <w:r w:rsidRPr="002A18D9">
        <w:rPr>
          <w:rFonts w:ascii="Times New Roman" w:eastAsia="Times New Roman" w:hAnsi="Times New Roman" w:cs="Times New Roman"/>
          <w:color w:val="000000"/>
          <w:sz w:val="24"/>
          <w:szCs w:val="24"/>
          <w:lang w:eastAsia="ru-RU"/>
        </w:rPr>
        <w:t>Соискателем   премии   может   быть   любой   обучающийся   школы   в   каждой возрастной группе.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3.3. Соискатель имеет право выдвигать свою кандидатуру на получение двух и более премий без ограничений.</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3.4. Право на выдвижение кандидатов на получение премий имеют:</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любое детское творческое объединение, созданное в школе;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методические объединения учителей;</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отдельный учитель и обучающийся.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3.5. Основанием для выдвижения соискателей премий является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 призовое место на районной, </w:t>
      </w:r>
      <w:r w:rsidR="00714AFF" w:rsidRPr="00671F1D">
        <w:rPr>
          <w:rFonts w:ascii="Times New Roman" w:eastAsia="Times New Roman" w:hAnsi="Times New Roman" w:cs="Times New Roman"/>
          <w:color w:val="000000"/>
          <w:sz w:val="24"/>
          <w:szCs w:val="24"/>
          <w:lang w:eastAsia="ru-RU"/>
        </w:rPr>
        <w:t>региональной</w:t>
      </w:r>
      <w:r w:rsidRPr="002A18D9">
        <w:rPr>
          <w:rFonts w:ascii="Times New Roman" w:eastAsia="Times New Roman" w:hAnsi="Times New Roman" w:cs="Times New Roman"/>
          <w:color w:val="000000"/>
          <w:sz w:val="24"/>
          <w:szCs w:val="24"/>
          <w:lang w:eastAsia="ru-RU"/>
        </w:rPr>
        <w:t>, всероссийской олимпиадах;</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авторские работы литературного, художественного, музыкального назначения;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-доклады, рефераты, исследовательские разработки по вопросам культуры, науки, техники;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i/>
          <w:iCs/>
          <w:color w:val="000000"/>
          <w:sz w:val="24"/>
          <w:szCs w:val="24"/>
          <w:lang w:eastAsia="ru-RU"/>
        </w:rPr>
        <w:t>      -</w:t>
      </w:r>
      <w:r w:rsidRPr="002A18D9">
        <w:rPr>
          <w:rFonts w:ascii="Times New Roman" w:eastAsia="Times New Roman" w:hAnsi="Times New Roman" w:cs="Times New Roman"/>
          <w:color w:val="000000"/>
          <w:sz w:val="24"/>
          <w:szCs w:val="24"/>
          <w:lang w:eastAsia="ru-RU"/>
        </w:rPr>
        <w:t> участие в региональных, межрегиональных, международных конкурсах, смотрах,  олимпиадах;</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особые успехи в области изучаемых в школе образовательных программ.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3.6. Советом школы совместно с педагогическим советом школы может быть принято решение об учреждении именных премий обучающимся за особые успехи: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в области гуманитарных наук;</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в области естественных наук;</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в области</w:t>
      </w:r>
      <w:r w:rsidR="00714AFF" w:rsidRPr="00671F1D">
        <w:rPr>
          <w:rFonts w:ascii="Times New Roman" w:eastAsia="Times New Roman" w:hAnsi="Times New Roman" w:cs="Times New Roman"/>
          <w:color w:val="000000"/>
          <w:sz w:val="24"/>
          <w:szCs w:val="24"/>
          <w:lang w:eastAsia="ru-RU"/>
        </w:rPr>
        <w:t xml:space="preserve"> начальных классов</w:t>
      </w:r>
      <w:r w:rsidRPr="002A18D9">
        <w:rPr>
          <w:rFonts w:ascii="Times New Roman" w:eastAsia="Times New Roman" w:hAnsi="Times New Roman" w:cs="Times New Roman"/>
          <w:color w:val="000000"/>
          <w:sz w:val="24"/>
          <w:szCs w:val="24"/>
          <w:lang w:eastAsia="ru-RU"/>
        </w:rPr>
        <w:t>;</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3.7.Учреждение именных премий решает ряд концептуально важных задач в системе образования: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служит созданию максимально благоприятных условий для раскрытия способностей каждого обучающегося;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обеспечивает полноценность жизни ребенка на каждом возрастном этапе развития;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выступает как мера качества работы всей системы образования, направленной на реализацию творческого потенциала коллектива учителей и обучающихся;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pacing w:val="-4"/>
          <w:sz w:val="24"/>
          <w:szCs w:val="24"/>
          <w:lang w:eastAsia="ru-RU"/>
        </w:rPr>
        <w:t>    - учрежденным четырем премиям могут быть присвоены имена выдающихся выпускников школы.</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3.8. Творческий  коллектив,  который  выдвигает  своих  кандидатов  на соискание</w:t>
      </w:r>
      <w:r w:rsidRPr="002A18D9">
        <w:rPr>
          <w:rFonts w:ascii="Times New Roman" w:eastAsia="Times New Roman" w:hAnsi="Times New Roman" w:cs="Times New Roman"/>
          <w:color w:val="000000"/>
          <w:sz w:val="24"/>
          <w:szCs w:val="24"/>
          <w:lang w:eastAsia="ru-RU"/>
        </w:rPr>
        <w:br/>
        <w:t>именных премий, обучающийся (в случае самовыдвижения) представляет секретарю научно-методического совета следующие материалы до 10 апреля: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 представление на </w:t>
      </w:r>
      <w:proofErr w:type="gramStart"/>
      <w:r w:rsidRPr="002A18D9">
        <w:rPr>
          <w:rFonts w:ascii="Times New Roman" w:eastAsia="Times New Roman" w:hAnsi="Times New Roman" w:cs="Times New Roman"/>
          <w:color w:val="000000"/>
          <w:sz w:val="24"/>
          <w:szCs w:val="24"/>
          <w:lang w:eastAsia="ru-RU"/>
        </w:rPr>
        <w:t>обучающегося</w:t>
      </w:r>
      <w:proofErr w:type="gramEnd"/>
      <w:r w:rsidRPr="002A18D9">
        <w:rPr>
          <w:rFonts w:ascii="Times New Roman" w:eastAsia="Times New Roman" w:hAnsi="Times New Roman" w:cs="Times New Roman"/>
          <w:color w:val="000000"/>
          <w:sz w:val="24"/>
          <w:szCs w:val="24"/>
          <w:lang w:eastAsia="ru-RU"/>
        </w:rPr>
        <w:t>;</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-творческие работы, исследовательские разработки, оригинально решенные проекты соответствующего образовательного цикла;</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 протокол,   подтверждающий   особые  успехи  </w:t>
      </w:r>
      <w:proofErr w:type="gramStart"/>
      <w:r w:rsidRPr="002A18D9">
        <w:rPr>
          <w:rFonts w:ascii="Times New Roman" w:eastAsia="Times New Roman" w:hAnsi="Times New Roman" w:cs="Times New Roman"/>
          <w:color w:val="000000"/>
          <w:sz w:val="24"/>
          <w:szCs w:val="24"/>
          <w:lang w:eastAsia="ru-RU"/>
        </w:rPr>
        <w:t>обучающегося</w:t>
      </w:r>
      <w:proofErr w:type="gramEnd"/>
      <w:r w:rsidRPr="002A18D9">
        <w:rPr>
          <w:rFonts w:ascii="Times New Roman" w:eastAsia="Times New Roman" w:hAnsi="Times New Roman" w:cs="Times New Roman"/>
          <w:color w:val="000000"/>
          <w:sz w:val="24"/>
          <w:szCs w:val="24"/>
          <w:lang w:eastAsia="ru-RU"/>
        </w:rPr>
        <w:t>  в   выступлениях  на олимпиадах, конкурсах, творческих смотрах.</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3.9. Рассмотрение   материалов,   представленных   на   соискание   именных   премий, проводится на совместном заседании школьного методического объединения, совета школы, педагогического совета.</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3.10. Подведение итогов конкура с 10 по 15 апреля ежегодно.</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3.11. По итогам рассмотрения представленных материалов на совместном заседании выносится решение о награждении именными премиями.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lastRenderedPageBreak/>
        <w:t>3.12. Победитель наибольшего числа номинаций  школьных  (городских) конкурсов становится лучшим учеником года.</w:t>
      </w:r>
      <w:r w:rsidRPr="002A18D9">
        <w:rPr>
          <w:rFonts w:ascii="Times New Roman" w:eastAsia="Times New Roman" w:hAnsi="Times New Roman" w:cs="Times New Roman"/>
          <w:b/>
          <w:bCs/>
          <w:color w:val="000000"/>
          <w:sz w:val="24"/>
          <w:szCs w:val="24"/>
          <w:lang w:eastAsia="ru-RU"/>
        </w:rPr>
        <w:t> </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3.13. Лауреатам именных премий вручается денежная премия, имена заносятся в книгу Лауреатов.</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3.14. Лучшему ученику года вручается знак отличия.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3.15. Церемония торжественного вручения знака отличия и именных премий за особые успехи в области гуманитарных, физико-математических, естественных наук и искусства проводятся ежегодно в конце апреля.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w:t>
      </w:r>
    </w:p>
    <w:p w:rsidR="002A18D9" w:rsidRPr="002A18D9" w:rsidRDefault="002A18D9" w:rsidP="00671F1D">
      <w:pPr>
        <w:shd w:val="clear" w:color="auto" w:fill="FFFFFF" w:themeFill="background1"/>
        <w:spacing w:after="0" w:line="240" w:lineRule="auto"/>
        <w:ind w:left="-567" w:firstLine="283"/>
        <w:jc w:val="center"/>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b/>
          <w:bCs/>
          <w:color w:val="000000"/>
          <w:sz w:val="24"/>
          <w:szCs w:val="24"/>
          <w:lang w:val="en-US" w:eastAsia="ru-RU"/>
        </w:rPr>
        <w:t>VI</w:t>
      </w:r>
      <w:r w:rsidRPr="002A18D9">
        <w:rPr>
          <w:rFonts w:ascii="Times New Roman" w:eastAsia="Times New Roman" w:hAnsi="Times New Roman" w:cs="Times New Roman"/>
          <w:b/>
          <w:bCs/>
          <w:color w:val="000000"/>
          <w:sz w:val="24"/>
          <w:szCs w:val="24"/>
          <w:lang w:eastAsia="ru-RU"/>
        </w:rPr>
        <w:t>. Взыскания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w:t>
      </w:r>
    </w:p>
    <w:p w:rsidR="002A18D9" w:rsidRPr="002A18D9" w:rsidRDefault="00671F1D"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671F1D">
        <w:rPr>
          <w:rFonts w:ascii="Times New Roman" w:eastAsia="Times New Roman" w:hAnsi="Times New Roman" w:cs="Times New Roman"/>
          <w:color w:val="000000"/>
          <w:sz w:val="24"/>
          <w:szCs w:val="24"/>
          <w:lang w:eastAsia="ru-RU"/>
        </w:rPr>
        <w:t xml:space="preserve">4.1. </w:t>
      </w:r>
      <w:r w:rsidR="002A18D9" w:rsidRPr="002A18D9">
        <w:rPr>
          <w:rFonts w:ascii="Times New Roman" w:eastAsia="Times New Roman" w:hAnsi="Times New Roman" w:cs="Times New Roman"/>
          <w:color w:val="000000"/>
          <w:sz w:val="24"/>
          <w:szCs w:val="24"/>
          <w:lang w:eastAsia="ru-RU"/>
        </w:rPr>
        <w:t xml:space="preserve">Дисциплина в школе   поддерживается   на   основе   уважения   человеческого достоинства </w:t>
      </w:r>
      <w:proofErr w:type="gramStart"/>
      <w:r w:rsidR="002A18D9" w:rsidRPr="002A18D9">
        <w:rPr>
          <w:rFonts w:ascii="Times New Roman" w:eastAsia="Times New Roman" w:hAnsi="Times New Roman" w:cs="Times New Roman"/>
          <w:color w:val="000000"/>
          <w:sz w:val="24"/>
          <w:szCs w:val="24"/>
          <w:lang w:eastAsia="ru-RU"/>
        </w:rPr>
        <w:t>обучающихся</w:t>
      </w:r>
      <w:proofErr w:type="gramEnd"/>
      <w:r w:rsidR="002A18D9" w:rsidRPr="002A18D9">
        <w:rPr>
          <w:rFonts w:ascii="Times New Roman" w:eastAsia="Times New Roman" w:hAnsi="Times New Roman" w:cs="Times New Roman"/>
          <w:color w:val="000000"/>
          <w:sz w:val="24"/>
          <w:szCs w:val="24"/>
          <w:lang w:eastAsia="ru-RU"/>
        </w:rPr>
        <w:t xml:space="preserve">. Применение физического или психического насилия  по отношению к </w:t>
      </w:r>
      <w:proofErr w:type="gramStart"/>
      <w:r w:rsidR="002A18D9" w:rsidRPr="002A18D9">
        <w:rPr>
          <w:rFonts w:ascii="Times New Roman" w:eastAsia="Times New Roman" w:hAnsi="Times New Roman" w:cs="Times New Roman"/>
          <w:color w:val="000000"/>
          <w:sz w:val="24"/>
          <w:szCs w:val="24"/>
          <w:lang w:eastAsia="ru-RU"/>
        </w:rPr>
        <w:t>обучающимся</w:t>
      </w:r>
      <w:proofErr w:type="gramEnd"/>
      <w:r w:rsidR="002A18D9" w:rsidRPr="002A18D9">
        <w:rPr>
          <w:rFonts w:ascii="Times New Roman" w:eastAsia="Times New Roman" w:hAnsi="Times New Roman" w:cs="Times New Roman"/>
          <w:color w:val="000000"/>
          <w:sz w:val="24"/>
          <w:szCs w:val="24"/>
          <w:lang w:eastAsia="ru-RU"/>
        </w:rPr>
        <w:t xml:space="preserve"> не допускается.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Применение таких мер воздействия, как удаление с урока, оставление без обеда, а также выставление неудовлетворительной отметки в классный журнал или дневник обучающегося за недисциплинированность на уроке запрещается.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4.2. За  неисполнение или нарушение   устава  школы, правил внутреннего распорядка  и иных локальных нормативных актов по вопросам организации и осуществления образовательной деятельности </w:t>
      </w:r>
      <w:proofErr w:type="gramStart"/>
      <w:r w:rsidRPr="002A18D9">
        <w:rPr>
          <w:rFonts w:ascii="Times New Roman" w:eastAsia="Times New Roman" w:hAnsi="Times New Roman" w:cs="Times New Roman"/>
          <w:color w:val="000000"/>
          <w:sz w:val="24"/>
          <w:szCs w:val="24"/>
          <w:lang w:eastAsia="ru-RU"/>
        </w:rPr>
        <w:t>к</w:t>
      </w:r>
      <w:proofErr w:type="gramEnd"/>
      <w:r w:rsidRPr="002A18D9">
        <w:rPr>
          <w:rFonts w:ascii="Times New Roman" w:eastAsia="Times New Roman" w:hAnsi="Times New Roman" w:cs="Times New Roman"/>
          <w:color w:val="000000"/>
          <w:sz w:val="24"/>
          <w:szCs w:val="24"/>
          <w:lang w:eastAsia="ru-RU"/>
        </w:rPr>
        <w:t xml:space="preserve"> обучающимся могут быть применены меры дисциплинарного взыскания: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замечание;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выговор;</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-отчисление из школы.</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4.3. Взыскания налагаются с соблюдением следующих принципов:</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к ответственности привлекается только виновный обучающийся;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-ответственность носит персональный характер (коллективная ответственность класса, группы </w:t>
      </w:r>
      <w:proofErr w:type="gramStart"/>
      <w:r w:rsidRPr="002A18D9">
        <w:rPr>
          <w:rFonts w:ascii="Times New Roman" w:eastAsia="Times New Roman" w:hAnsi="Times New Roman" w:cs="Times New Roman"/>
          <w:color w:val="000000"/>
          <w:sz w:val="24"/>
          <w:szCs w:val="24"/>
          <w:lang w:eastAsia="ru-RU"/>
        </w:rPr>
        <w:t>обучающихся</w:t>
      </w:r>
      <w:proofErr w:type="gramEnd"/>
      <w:r w:rsidRPr="002A18D9">
        <w:rPr>
          <w:rFonts w:ascii="Times New Roman" w:eastAsia="Times New Roman" w:hAnsi="Times New Roman" w:cs="Times New Roman"/>
          <w:color w:val="000000"/>
          <w:sz w:val="24"/>
          <w:szCs w:val="24"/>
          <w:lang w:eastAsia="ru-RU"/>
        </w:rPr>
        <w:t xml:space="preserve"> за действия члена коллектива не допускается);</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-форма взыскания должна учитывать тяжесть дисциплинарного проступка, причины и обстоятельства, при которых он совершён, предыдущее поведение обучающегося, его психофизическое и эмоциональное состояние, а также</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мнение советов обучающихся, представительных органов обучающихся, советов</w:t>
      </w:r>
    </w:p>
    <w:p w:rsidR="002A18D9" w:rsidRPr="002A18D9" w:rsidRDefault="002A18D9" w:rsidP="00671F1D">
      <w:pPr>
        <w:shd w:val="clear" w:color="auto" w:fill="FFFFFF" w:themeFill="background1"/>
        <w:spacing w:after="0" w:line="240" w:lineRule="auto"/>
        <w:ind w:left="-567" w:firstLine="283"/>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родителей (законных представителей) несовершеннолетних обучающихся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взыскания излагаются в письменной форме (устные формы педагогического</w:t>
      </w:r>
      <w:r w:rsidRPr="002A18D9">
        <w:rPr>
          <w:rFonts w:ascii="Times New Roman" w:eastAsia="Times New Roman" w:hAnsi="Times New Roman" w:cs="Times New Roman"/>
          <w:color w:val="000000"/>
          <w:sz w:val="24"/>
          <w:szCs w:val="24"/>
          <w:lang w:eastAsia="ru-RU"/>
        </w:rPr>
        <w:br/>
        <w:t>воздействия дисциплинарными взысканиями не считаются);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за одно нарушение налагается только одно взыскание;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применение мер дисциплинарного взыскания, не предусмотренных настоящим Положением, запрещается;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 до наложения дисциплинарного взыскания обучающемуся должна быть</w:t>
      </w:r>
      <w:r w:rsidRPr="002A18D9">
        <w:rPr>
          <w:rFonts w:ascii="Times New Roman" w:eastAsia="Times New Roman" w:hAnsi="Times New Roman" w:cs="Times New Roman"/>
          <w:color w:val="000000"/>
          <w:sz w:val="24"/>
          <w:szCs w:val="24"/>
          <w:lang w:eastAsia="ru-RU"/>
        </w:rPr>
        <w:br/>
        <w:t>предоставлена возможность объяснить и оправдать свои действия в форме, соответствующей его возрасту (предоставлено право на защиту).</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4.4. Меры дисциплинарного взыскания не применяются к </w:t>
      </w:r>
      <w:proofErr w:type="gramStart"/>
      <w:r w:rsidRPr="002A18D9">
        <w:rPr>
          <w:rFonts w:ascii="Times New Roman" w:eastAsia="Times New Roman" w:hAnsi="Times New Roman" w:cs="Times New Roman"/>
          <w:color w:val="000000"/>
          <w:sz w:val="24"/>
          <w:szCs w:val="24"/>
          <w:lang w:eastAsia="ru-RU"/>
        </w:rPr>
        <w:t>обучающимся</w:t>
      </w:r>
      <w:proofErr w:type="gramEnd"/>
      <w:r w:rsidRPr="002A18D9">
        <w:rPr>
          <w:rFonts w:ascii="Times New Roman" w:eastAsia="Times New Roman" w:hAnsi="Times New Roman" w:cs="Times New Roman"/>
          <w:color w:val="000000"/>
          <w:sz w:val="24"/>
          <w:szCs w:val="24"/>
          <w:lang w:eastAsia="ru-RU"/>
        </w:rPr>
        <w:t xml:space="preserve">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4.5. Не допускается применение мер дисциплинарного взыскания к </w:t>
      </w:r>
      <w:proofErr w:type="gramStart"/>
      <w:r w:rsidRPr="002A18D9">
        <w:rPr>
          <w:rFonts w:ascii="Times New Roman" w:eastAsia="Times New Roman" w:hAnsi="Times New Roman" w:cs="Times New Roman"/>
          <w:color w:val="000000"/>
          <w:sz w:val="24"/>
          <w:szCs w:val="24"/>
          <w:lang w:eastAsia="ru-RU"/>
        </w:rPr>
        <w:t>обучающимся</w:t>
      </w:r>
      <w:proofErr w:type="gramEnd"/>
      <w:r w:rsidRPr="002A18D9">
        <w:rPr>
          <w:rFonts w:ascii="Times New Roman" w:eastAsia="Times New Roman" w:hAnsi="Times New Roman" w:cs="Times New Roman"/>
          <w:color w:val="000000"/>
          <w:sz w:val="24"/>
          <w:szCs w:val="24"/>
          <w:lang w:eastAsia="ru-RU"/>
        </w:rPr>
        <w:t xml:space="preserve"> во время их болезни, каникул.</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 4.6. </w:t>
      </w:r>
      <w:proofErr w:type="gramStart"/>
      <w:r w:rsidRPr="002A18D9">
        <w:rPr>
          <w:rFonts w:ascii="Times New Roman" w:eastAsia="Times New Roman" w:hAnsi="Times New Roman" w:cs="Times New Roman"/>
          <w:color w:val="000000"/>
          <w:sz w:val="24"/>
          <w:szCs w:val="24"/>
          <w:lang w:eastAsia="ru-RU"/>
        </w:rPr>
        <w:t>Применение к обучающемуся меры дисциплинарного взыскания оформляется приказом (распоряжением) директора школы,  который доводится до обучающегося, родителей (законных представителей) несовершеннолетнего обучающегося под роспись в течение трех учебных дней со дня его издания, не считая времени отсутствия обучающегося в школе.</w:t>
      </w:r>
      <w:proofErr w:type="gramEnd"/>
      <w:r w:rsidRPr="002A18D9">
        <w:rPr>
          <w:rFonts w:ascii="Times New Roman" w:eastAsia="Times New Roman" w:hAnsi="Times New Roman" w:cs="Times New Roman"/>
          <w:color w:val="000000"/>
          <w:sz w:val="24"/>
          <w:szCs w:val="24"/>
          <w:lang w:eastAsia="ru-RU"/>
        </w:rPr>
        <w:t xml:space="preserve"> Отказ обучающегося, родителей (законных представителей) несовершеннолетнего обучающегося </w:t>
      </w:r>
      <w:r w:rsidRPr="002A18D9">
        <w:rPr>
          <w:rFonts w:ascii="Times New Roman" w:eastAsia="Times New Roman" w:hAnsi="Times New Roman" w:cs="Times New Roman"/>
          <w:color w:val="000000"/>
          <w:sz w:val="24"/>
          <w:szCs w:val="24"/>
          <w:lang w:eastAsia="ru-RU"/>
        </w:rPr>
        <w:lastRenderedPageBreak/>
        <w:t>ознакомиться с указанным приказом (распоряжением) под роспись оформляется соответствующим актом.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4.7. При наложении взысканий, предусмотренных пунктом 4.2.</w:t>
      </w:r>
      <w:r w:rsidRPr="002A18D9">
        <w:rPr>
          <w:rFonts w:ascii="Times New Roman" w:eastAsia="Times New Roman" w:hAnsi="Times New Roman" w:cs="Times New Roman"/>
          <w:color w:val="000000"/>
          <w:sz w:val="24"/>
          <w:szCs w:val="24"/>
          <w:lang w:eastAsia="ru-RU"/>
        </w:rPr>
        <w:br/>
        <w:t xml:space="preserve">настоящего Положения, объяснение от обучающегося берется в присутствии родителей (законных представителей), неявка которых в школу без уважительных причин не препятствует наложению взыскания. До применения меры дисциплинарного взыскания школа должна затребовать </w:t>
      </w:r>
      <w:proofErr w:type="gramStart"/>
      <w:r w:rsidRPr="002A18D9">
        <w:rPr>
          <w:rFonts w:ascii="Times New Roman" w:eastAsia="Times New Roman" w:hAnsi="Times New Roman" w:cs="Times New Roman"/>
          <w:color w:val="000000"/>
          <w:sz w:val="24"/>
          <w:szCs w:val="24"/>
          <w:lang w:eastAsia="ru-RU"/>
        </w:rPr>
        <w:t>от</w:t>
      </w:r>
      <w:proofErr w:type="gramEnd"/>
      <w:r w:rsidRPr="002A18D9">
        <w:rPr>
          <w:rFonts w:ascii="Times New Roman" w:eastAsia="Times New Roman" w:hAnsi="Times New Roman" w:cs="Times New Roman"/>
          <w:color w:val="000000"/>
          <w:sz w:val="24"/>
          <w:szCs w:val="24"/>
          <w:lang w:eastAsia="ru-RU"/>
        </w:rPr>
        <w:t xml:space="preserve">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4.8. Отказ или уклонение обучающегося от предоставления письменного объяснения совершенного им проступка не препятствует наложению взыскания. О каждом взыскании родители </w:t>
      </w:r>
      <w:proofErr w:type="gramStart"/>
      <w:r w:rsidRPr="002A18D9">
        <w:rPr>
          <w:rFonts w:ascii="Times New Roman" w:eastAsia="Times New Roman" w:hAnsi="Times New Roman" w:cs="Times New Roman"/>
          <w:color w:val="000000"/>
          <w:sz w:val="24"/>
          <w:szCs w:val="24"/>
          <w:lang w:eastAsia="ru-RU"/>
        </w:rPr>
        <w:t>обучающегося</w:t>
      </w:r>
      <w:proofErr w:type="gramEnd"/>
      <w:r w:rsidRPr="002A18D9">
        <w:rPr>
          <w:rFonts w:ascii="Times New Roman" w:eastAsia="Times New Roman" w:hAnsi="Times New Roman" w:cs="Times New Roman"/>
          <w:color w:val="000000"/>
          <w:sz w:val="24"/>
          <w:szCs w:val="24"/>
          <w:lang w:eastAsia="ru-RU"/>
        </w:rPr>
        <w:t xml:space="preserve"> (законные представители) немедленно ставятся в известность классным руководителем.</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4.9. </w:t>
      </w:r>
      <w:proofErr w:type="gramStart"/>
      <w:r w:rsidRPr="002A18D9">
        <w:rPr>
          <w:rFonts w:ascii="Times New Roman" w:eastAsia="Times New Roman" w:hAnsi="Times New Roman" w:cs="Times New Roman"/>
          <w:color w:val="000000"/>
          <w:sz w:val="24"/>
          <w:szCs w:val="24"/>
          <w:lang w:eastAsia="ru-RU"/>
        </w:rPr>
        <w:t>Взыскание применяется не позднее одного месяца со дня обнаружения проступка, не считая времени болезни обучающегося и каникул, а также времени, необходимого на учет мнения советов обучающихся, представительных органов обучающихся, советов родителей (законных представителей) несовершеннолетних обучающихся школы, но не более семи учебных дней со дня представления директору школы, мотивированного мнения указанных советов и органов в письменной форме.</w:t>
      </w:r>
      <w:proofErr w:type="gramEnd"/>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4.10. По решению педагогического совета школы за  неоднократное совершение дисциплинарных проступков, предусмотренных пунктом 4.2. настоящего Положения, допускается применение отчисления несовершеннолетнего обучающегося, достигшего возраста пятнадцати лет, из школы,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школе, оказывает отрицательное влияние на других обучающихся, нарушает их права и права работников школы, а также нормальное функционирование </w:t>
      </w:r>
      <w:proofErr w:type="spellStart"/>
      <w:r w:rsidRPr="002A18D9">
        <w:rPr>
          <w:rFonts w:ascii="Times New Roman" w:eastAsia="Times New Roman" w:hAnsi="Times New Roman" w:cs="Times New Roman"/>
          <w:color w:val="000000"/>
          <w:sz w:val="24"/>
          <w:szCs w:val="24"/>
          <w:lang w:eastAsia="ru-RU"/>
        </w:rPr>
        <w:t>школы</w:t>
      </w:r>
      <w:proofErr w:type="gramStart"/>
      <w:r w:rsidRPr="002A18D9">
        <w:rPr>
          <w:rFonts w:ascii="Times New Roman" w:eastAsia="Times New Roman" w:hAnsi="Times New Roman" w:cs="Times New Roman"/>
          <w:color w:val="000000"/>
          <w:sz w:val="24"/>
          <w:szCs w:val="24"/>
          <w:lang w:eastAsia="ru-RU"/>
        </w:rPr>
        <w:t>.О</w:t>
      </w:r>
      <w:proofErr w:type="gramEnd"/>
      <w:r w:rsidRPr="002A18D9">
        <w:rPr>
          <w:rFonts w:ascii="Times New Roman" w:eastAsia="Times New Roman" w:hAnsi="Times New Roman" w:cs="Times New Roman"/>
          <w:color w:val="000000"/>
          <w:sz w:val="24"/>
          <w:szCs w:val="24"/>
          <w:lang w:eastAsia="ru-RU"/>
        </w:rPr>
        <w:t>тчисление</w:t>
      </w:r>
      <w:proofErr w:type="spellEnd"/>
      <w:r w:rsidRPr="002A18D9">
        <w:rPr>
          <w:rFonts w:ascii="Times New Roman" w:eastAsia="Times New Roman" w:hAnsi="Times New Roman" w:cs="Times New Roman"/>
          <w:color w:val="000000"/>
          <w:sz w:val="24"/>
          <w:szCs w:val="24"/>
          <w:lang w:eastAsia="ru-RU"/>
        </w:rPr>
        <w:t xml:space="preserve">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меры дисциплинарного взыскания сняты в установленном порядке.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4.11.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4.12. Решения педагогического совета школы об исключении принимаются в присутствии родителей (законных представителей). Отсутствие на заседании педагогического совета школы без уважительной   </w:t>
      </w:r>
      <w:proofErr w:type="gramStart"/>
      <w:r w:rsidRPr="002A18D9">
        <w:rPr>
          <w:rFonts w:ascii="Times New Roman" w:eastAsia="Times New Roman" w:hAnsi="Times New Roman" w:cs="Times New Roman"/>
          <w:color w:val="000000"/>
          <w:sz w:val="24"/>
          <w:szCs w:val="24"/>
          <w:lang w:eastAsia="ru-RU"/>
        </w:rPr>
        <w:t>причины</w:t>
      </w:r>
      <w:proofErr w:type="gramEnd"/>
      <w:r w:rsidRPr="002A18D9">
        <w:rPr>
          <w:rFonts w:ascii="Times New Roman" w:eastAsia="Times New Roman" w:hAnsi="Times New Roman" w:cs="Times New Roman"/>
          <w:color w:val="000000"/>
          <w:sz w:val="24"/>
          <w:szCs w:val="24"/>
          <w:lang w:eastAsia="ru-RU"/>
        </w:rPr>
        <w:t xml:space="preserve"> обучающегося, его родителей (законных представителей)  не лишает педагогический  совет возможности рассмотреть   вопрос   об   исключении.</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4.13. Решение  педагогического совета </w:t>
      </w:r>
      <w:proofErr w:type="gramStart"/>
      <w:r w:rsidRPr="002A18D9">
        <w:rPr>
          <w:rFonts w:ascii="Times New Roman" w:eastAsia="Times New Roman" w:hAnsi="Times New Roman" w:cs="Times New Roman"/>
          <w:color w:val="000000"/>
          <w:sz w:val="24"/>
          <w:szCs w:val="24"/>
          <w:lang w:eastAsia="ru-RU"/>
        </w:rPr>
        <w:t>школы</w:t>
      </w:r>
      <w:proofErr w:type="gramEnd"/>
      <w:r w:rsidRPr="002A18D9">
        <w:rPr>
          <w:rFonts w:ascii="Times New Roman" w:eastAsia="Times New Roman" w:hAnsi="Times New Roman" w:cs="Times New Roman"/>
          <w:color w:val="000000"/>
          <w:sz w:val="24"/>
          <w:szCs w:val="24"/>
          <w:lang w:eastAsia="ru-RU"/>
        </w:rPr>
        <w:t xml:space="preserve"> об исключении обучающегося оформляется приказом директора школы.</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4.14. Школа незамедлительно обязана проинформировать об отчислении несовершеннолетнего обучающегося в качестве меры дисциплинарного взыскания управление образования администрации муниципального образования </w:t>
      </w:r>
      <w:proofErr w:type="spellStart"/>
      <w:r w:rsidRPr="002A18D9">
        <w:rPr>
          <w:rFonts w:ascii="Times New Roman" w:eastAsia="Times New Roman" w:hAnsi="Times New Roman" w:cs="Times New Roman"/>
          <w:color w:val="000000"/>
          <w:sz w:val="24"/>
          <w:szCs w:val="24"/>
          <w:lang w:eastAsia="ru-RU"/>
        </w:rPr>
        <w:t>Новокубанский</w:t>
      </w:r>
      <w:proofErr w:type="spellEnd"/>
      <w:r w:rsidRPr="002A18D9">
        <w:rPr>
          <w:rFonts w:ascii="Times New Roman" w:eastAsia="Times New Roman" w:hAnsi="Times New Roman" w:cs="Times New Roman"/>
          <w:color w:val="000000"/>
          <w:sz w:val="24"/>
          <w:szCs w:val="24"/>
          <w:lang w:eastAsia="ru-RU"/>
        </w:rPr>
        <w:t xml:space="preserve"> район. Управление образования администрации муниципального образования </w:t>
      </w:r>
      <w:proofErr w:type="spellStart"/>
      <w:r w:rsidRPr="002A18D9">
        <w:rPr>
          <w:rFonts w:ascii="Times New Roman" w:eastAsia="Times New Roman" w:hAnsi="Times New Roman" w:cs="Times New Roman"/>
          <w:color w:val="000000"/>
          <w:sz w:val="24"/>
          <w:szCs w:val="24"/>
          <w:lang w:eastAsia="ru-RU"/>
        </w:rPr>
        <w:t>Новокубанский</w:t>
      </w:r>
      <w:proofErr w:type="spellEnd"/>
      <w:r w:rsidRPr="002A18D9">
        <w:rPr>
          <w:rFonts w:ascii="Times New Roman" w:eastAsia="Times New Roman" w:hAnsi="Times New Roman" w:cs="Times New Roman"/>
          <w:color w:val="000000"/>
          <w:sz w:val="24"/>
          <w:szCs w:val="24"/>
          <w:lang w:eastAsia="ru-RU"/>
        </w:rPr>
        <w:t xml:space="preserve"> район,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Pr="002A18D9">
        <w:rPr>
          <w:rFonts w:ascii="Times New Roman" w:eastAsia="Times New Roman" w:hAnsi="Times New Roman" w:cs="Times New Roman"/>
          <w:color w:val="000000"/>
          <w:sz w:val="24"/>
          <w:szCs w:val="24"/>
          <w:lang w:eastAsia="ru-RU"/>
        </w:rPr>
        <w:t>несовершеннолетним</w:t>
      </w:r>
      <w:proofErr w:type="gramEnd"/>
      <w:r w:rsidRPr="002A18D9">
        <w:rPr>
          <w:rFonts w:ascii="Times New Roman" w:eastAsia="Times New Roman" w:hAnsi="Times New Roman" w:cs="Times New Roman"/>
          <w:color w:val="000000"/>
          <w:sz w:val="24"/>
          <w:szCs w:val="24"/>
          <w:lang w:eastAsia="ru-RU"/>
        </w:rPr>
        <w:t xml:space="preserve"> обучающимся общего образования.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 xml:space="preserve">4.15. </w:t>
      </w:r>
      <w:proofErr w:type="gramStart"/>
      <w:r w:rsidRPr="002A18D9">
        <w:rPr>
          <w:rFonts w:ascii="Times New Roman" w:eastAsia="Times New Roman" w:hAnsi="Times New Roman" w:cs="Times New Roman"/>
          <w:color w:val="000000"/>
          <w:sz w:val="24"/>
          <w:szCs w:val="24"/>
          <w:lang w:eastAsia="ru-RU"/>
        </w:rPr>
        <w:t>Обучающийся</w:t>
      </w:r>
      <w:proofErr w:type="gramEnd"/>
      <w:r w:rsidRPr="002A18D9">
        <w:rPr>
          <w:rFonts w:ascii="Times New Roman" w:eastAsia="Times New Roman" w:hAnsi="Times New Roman" w:cs="Times New Roman"/>
          <w:color w:val="000000"/>
          <w:sz w:val="24"/>
          <w:szCs w:val="24"/>
          <w:lang w:eastAsia="ru-RU"/>
        </w:rPr>
        <w:t xml:space="preserve">, родители (законные представители) несовершеннолетнего обучающегося вправе обжаловать в комиссию по урегулированию споров между участниками </w:t>
      </w:r>
      <w:r w:rsidRPr="002A18D9">
        <w:rPr>
          <w:rFonts w:ascii="Times New Roman" w:eastAsia="Times New Roman" w:hAnsi="Times New Roman" w:cs="Times New Roman"/>
          <w:color w:val="000000"/>
          <w:sz w:val="24"/>
          <w:szCs w:val="24"/>
          <w:lang w:eastAsia="ru-RU"/>
        </w:rPr>
        <w:lastRenderedPageBreak/>
        <w:t>образовательных отношений меры дисциплинарного взыскания и их применение к обучающемуся.</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4.16. Взыскание действует в течение одного месяца со дня его наложения. Если в течение этого срока обучающийся не подвергнут новому дисциплинарному взысканию, то он считается не имеющим меры дисциплинарного взыскания. Директор школы вправе снять взыскание до истечения одного месяца по просьбе родителей (законных представителей), по просьбе обучающегося, по ходатайству педагогического совета школы, Совета школы или лица, наложившего взыскание.</w:t>
      </w:r>
    </w:p>
    <w:p w:rsidR="002A18D9" w:rsidRPr="002A18D9" w:rsidRDefault="002A18D9" w:rsidP="00671F1D">
      <w:pPr>
        <w:shd w:val="clear" w:color="auto" w:fill="FFFFFF" w:themeFill="background1"/>
        <w:spacing w:after="0" w:line="240" w:lineRule="auto"/>
        <w:ind w:left="-567" w:firstLine="283"/>
        <w:jc w:val="both"/>
        <w:rPr>
          <w:rFonts w:ascii="Times New Roman" w:eastAsia="Times New Roman" w:hAnsi="Times New Roman" w:cs="Times New Roman"/>
          <w:color w:val="000000"/>
          <w:sz w:val="24"/>
          <w:szCs w:val="24"/>
          <w:lang w:eastAsia="ru-RU"/>
        </w:rPr>
      </w:pPr>
      <w:r w:rsidRPr="002A18D9">
        <w:rPr>
          <w:rFonts w:ascii="Times New Roman" w:eastAsia="Times New Roman" w:hAnsi="Times New Roman" w:cs="Times New Roman"/>
          <w:color w:val="000000"/>
          <w:sz w:val="24"/>
          <w:szCs w:val="24"/>
          <w:lang w:eastAsia="ru-RU"/>
        </w:rPr>
        <w:t>Действие настоящего пункта не распространяется на взыскание в виде исключения из школы.</w:t>
      </w:r>
    </w:p>
    <w:p w:rsidR="00A9159E" w:rsidRDefault="00A9159E" w:rsidP="002A18D9">
      <w:pPr>
        <w:spacing w:after="0"/>
        <w:ind w:left="-567" w:firstLine="283"/>
      </w:pPr>
    </w:p>
    <w:sectPr w:rsidR="00A915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F2F"/>
    <w:rsid w:val="002A18D9"/>
    <w:rsid w:val="00665F2F"/>
    <w:rsid w:val="00671F1D"/>
    <w:rsid w:val="00714AFF"/>
    <w:rsid w:val="007C624C"/>
    <w:rsid w:val="00A91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62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62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62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62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64467">
      <w:bodyDiv w:val="1"/>
      <w:marLeft w:val="0"/>
      <w:marRight w:val="0"/>
      <w:marTop w:val="0"/>
      <w:marBottom w:val="0"/>
      <w:divBdr>
        <w:top w:val="none" w:sz="0" w:space="0" w:color="auto"/>
        <w:left w:val="none" w:sz="0" w:space="0" w:color="auto"/>
        <w:bottom w:val="none" w:sz="0" w:space="0" w:color="auto"/>
        <w:right w:val="none" w:sz="0" w:space="0" w:color="auto"/>
      </w:divBdr>
    </w:div>
    <w:div w:id="1165323167">
      <w:bodyDiv w:val="1"/>
      <w:marLeft w:val="0"/>
      <w:marRight w:val="0"/>
      <w:marTop w:val="0"/>
      <w:marBottom w:val="0"/>
      <w:divBdr>
        <w:top w:val="none" w:sz="0" w:space="0" w:color="auto"/>
        <w:left w:val="none" w:sz="0" w:space="0" w:color="auto"/>
        <w:bottom w:val="none" w:sz="0" w:space="0" w:color="auto"/>
        <w:right w:val="none" w:sz="0" w:space="0" w:color="auto"/>
      </w:divBdr>
    </w:div>
    <w:div w:id="214723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2013</Words>
  <Characters>11479</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Аля</dc:creator>
  <cp:keywords/>
  <dc:description/>
  <cp:lastModifiedBy>Аля</cp:lastModifiedBy>
  <cp:revision>4</cp:revision>
  <cp:lastPrinted>2015-10-15T08:45:00Z</cp:lastPrinted>
  <dcterms:created xsi:type="dcterms:W3CDTF">2015-10-14T07:07:00Z</dcterms:created>
  <dcterms:modified xsi:type="dcterms:W3CDTF">2015-10-15T08:45:00Z</dcterms:modified>
</cp:coreProperties>
</file>